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D4AA7" w14:textId="77777777" w:rsidR="000452E0" w:rsidRPr="006202E5" w:rsidRDefault="000452E0" w:rsidP="006202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2E5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</w:t>
      </w:r>
    </w:p>
    <w:p w14:paraId="71F5ACED" w14:textId="381650C2" w:rsidR="000452E0" w:rsidRPr="00801B15" w:rsidRDefault="008A7921" w:rsidP="006202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01B15">
        <w:rPr>
          <w:rFonts w:ascii="Times New Roman" w:eastAsia="Times New Roman" w:hAnsi="Times New Roman" w:cs="Times New Roman"/>
          <w:sz w:val="27"/>
          <w:szCs w:val="27"/>
        </w:rPr>
        <w:t>к</w:t>
      </w:r>
      <w:r w:rsidR="000452E0" w:rsidRPr="00801B15">
        <w:rPr>
          <w:rFonts w:ascii="Times New Roman" w:eastAsia="Times New Roman" w:hAnsi="Times New Roman" w:cs="Times New Roman"/>
          <w:sz w:val="27"/>
          <w:szCs w:val="27"/>
        </w:rPr>
        <w:t xml:space="preserve"> проекту решения Думы Ханты-Мансийского района</w:t>
      </w:r>
    </w:p>
    <w:p w14:paraId="7FA55A2C" w14:textId="77777777" w:rsidR="00AA7A24" w:rsidRPr="00801B15" w:rsidRDefault="00AA7A24" w:rsidP="00AA7A24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801B15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«О внесении изменений в решение Думы Ханты-Мансийского района от 22.12.2011 № 99 «Об образовании Контрольно-счетной палаты </w:t>
      </w:r>
    </w:p>
    <w:p w14:paraId="423A6A08" w14:textId="58102D43" w:rsidR="008A7921" w:rsidRPr="00801B15" w:rsidRDefault="00AA7A24" w:rsidP="00AA7A24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801B15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Ханты-Мансийского района»</w:t>
      </w:r>
    </w:p>
    <w:p w14:paraId="4C809FC1" w14:textId="77777777" w:rsidR="00AA7A24" w:rsidRPr="00801B15" w:rsidRDefault="00AA7A24" w:rsidP="008A79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577BADE" w14:textId="3700ED4E" w:rsidR="0087682B" w:rsidRPr="00C844ED" w:rsidRDefault="000452E0" w:rsidP="00AA7A2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844ED">
        <w:rPr>
          <w:rFonts w:ascii="Times New Roman" w:eastAsia="Times New Roman" w:hAnsi="Times New Roman" w:cs="Times New Roman"/>
          <w:sz w:val="26"/>
          <w:szCs w:val="26"/>
        </w:rPr>
        <w:t xml:space="preserve">Проект решения Думы Ханты-Мансийского района </w:t>
      </w:r>
      <w:r w:rsidR="00AA7A24" w:rsidRPr="00C844E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«О внесении изменений </w:t>
      </w:r>
      <w:r w:rsidR="00801B15" w:rsidRPr="00C844E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          </w:t>
      </w:r>
      <w:r w:rsidR="00AA7A24" w:rsidRPr="00C844E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в решение Думы Ханты-Мансийского района от 22.12.2011 № 99 «Об образовании Контрольно-счетной палаты Ханты-Мансийского района» </w:t>
      </w:r>
      <w:r w:rsidRPr="00C844ED">
        <w:rPr>
          <w:rFonts w:ascii="Times New Roman" w:eastAsia="Times New Roman" w:hAnsi="Times New Roman" w:cs="Times New Roman"/>
          <w:sz w:val="26"/>
          <w:szCs w:val="26"/>
        </w:rPr>
        <w:t xml:space="preserve">(далее – Проект решения) </w:t>
      </w:r>
      <w:r w:rsidR="008A7921" w:rsidRPr="00C844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подготовлен в соответствии с </w:t>
      </w:r>
      <w:r w:rsidR="008A7921" w:rsidRPr="00C844ED">
        <w:rPr>
          <w:rFonts w:ascii="Times New Roman" w:hAnsi="Times New Roman" w:cs="Times New Roman"/>
          <w:sz w:val="26"/>
          <w:szCs w:val="26"/>
        </w:rPr>
        <w:t>Положением о порядке внесения проектов муниципальных правовых актов в Думу Ханты-Мансийского района, утвержденным решением Думы Ханты-Мансийского района от 21.09.2018 № 370</w:t>
      </w:r>
      <w:r w:rsidR="0087682B" w:rsidRPr="00C844ED">
        <w:rPr>
          <w:rFonts w:ascii="Times New Roman" w:hAnsi="Times New Roman" w:cs="Times New Roman"/>
          <w:sz w:val="26"/>
          <w:szCs w:val="26"/>
        </w:rPr>
        <w:t>.</w:t>
      </w:r>
    </w:p>
    <w:p w14:paraId="14AF8BCB" w14:textId="3C40BCD5" w:rsidR="0087682B" w:rsidRPr="00C844ED" w:rsidRDefault="0087682B" w:rsidP="0087682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C844ED">
        <w:rPr>
          <w:rFonts w:ascii="Times New Roman" w:hAnsi="Times New Roman" w:cs="Times New Roman"/>
          <w:sz w:val="26"/>
          <w:szCs w:val="26"/>
        </w:rPr>
        <w:t xml:space="preserve">Проект решения подготовлен в целях приведения муниципальных правовых актов Ханты-Мансийского района в соответствие с действующим законодательством Российской Федерации, на основании статей 34 и 38 Федерального закона </w:t>
      </w:r>
      <w:r w:rsidR="00801B15" w:rsidRPr="00C844E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844ED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самоуправления</w:t>
      </w:r>
      <w:r w:rsidR="00C844E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844ED">
        <w:rPr>
          <w:rFonts w:ascii="Times New Roman" w:hAnsi="Times New Roman" w:cs="Times New Roman"/>
          <w:sz w:val="26"/>
          <w:szCs w:val="26"/>
        </w:rPr>
        <w:t xml:space="preserve"> в Российской Федерации», Федерального закона</w:t>
      </w:r>
      <w:r w:rsidR="00801B15" w:rsidRPr="00C844ED">
        <w:rPr>
          <w:rFonts w:ascii="Times New Roman" w:hAnsi="Times New Roman" w:cs="Times New Roman"/>
          <w:sz w:val="26"/>
          <w:szCs w:val="26"/>
        </w:rPr>
        <w:t xml:space="preserve"> </w:t>
      </w:r>
      <w:r w:rsidRPr="00C844ED">
        <w:rPr>
          <w:rFonts w:ascii="Times New Roman" w:hAnsi="Times New Roman" w:cs="Times New Roman"/>
          <w:sz w:val="26"/>
          <w:szCs w:val="26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proofErr w:type="gramEnd"/>
    </w:p>
    <w:p w14:paraId="0441400A" w14:textId="6B892433" w:rsidR="00AA7A24" w:rsidRPr="00C844ED" w:rsidRDefault="0087682B" w:rsidP="0087682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844ED">
        <w:rPr>
          <w:rFonts w:ascii="Times New Roman" w:hAnsi="Times New Roman" w:cs="Times New Roman"/>
          <w:sz w:val="26"/>
          <w:szCs w:val="26"/>
        </w:rPr>
        <w:t>Рук</w:t>
      </w:r>
      <w:r w:rsidR="00AA72A2" w:rsidRPr="00C844ED">
        <w:rPr>
          <w:rFonts w:ascii="Times New Roman" w:hAnsi="Times New Roman" w:cs="Times New Roman"/>
          <w:sz w:val="26"/>
          <w:szCs w:val="26"/>
        </w:rPr>
        <w:t xml:space="preserve">оводствуясь статьей 27.5, </w:t>
      </w:r>
      <w:r w:rsidR="008870AB" w:rsidRPr="00C844ED">
        <w:rPr>
          <w:rFonts w:ascii="Times New Roman" w:hAnsi="Times New Roman" w:cs="Times New Roman"/>
          <w:sz w:val="26"/>
          <w:szCs w:val="26"/>
        </w:rPr>
        <w:t>частью</w:t>
      </w:r>
      <w:r w:rsidR="00865B5D" w:rsidRPr="00C844ED">
        <w:rPr>
          <w:rFonts w:ascii="Times New Roman" w:hAnsi="Times New Roman" w:cs="Times New Roman"/>
          <w:sz w:val="26"/>
          <w:szCs w:val="26"/>
        </w:rPr>
        <w:t xml:space="preserve"> </w:t>
      </w:r>
      <w:r w:rsidRPr="00C844ED">
        <w:rPr>
          <w:rFonts w:ascii="Times New Roman" w:hAnsi="Times New Roman" w:cs="Times New Roman"/>
          <w:sz w:val="26"/>
          <w:szCs w:val="26"/>
        </w:rPr>
        <w:t xml:space="preserve">1 статьи 31 Устава Ханты-Мансийского района </w:t>
      </w:r>
      <w:r w:rsidR="00FB288C" w:rsidRPr="00C844E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Проектом решения предлагается</w:t>
      </w:r>
      <w:r w:rsidR="00AA7A24" w:rsidRPr="00C844ED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14:paraId="4B5AC47D" w14:textId="6658425B" w:rsidR="00A806B1" w:rsidRPr="00C844ED" w:rsidRDefault="00A806B1" w:rsidP="009233E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C844ED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пункте 1 решения после слов «орган местного самоуправления» дополнить словами «с правами юридического лица».</w:t>
      </w:r>
    </w:p>
    <w:p w14:paraId="5C2EC36D" w14:textId="046C7CF0" w:rsidR="00A806B1" w:rsidRPr="00C844ED" w:rsidRDefault="00A806B1" w:rsidP="009233E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C844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пункте 3 решения слова «(должности </w:t>
      </w:r>
      <w:r w:rsidR="006B1964" w:rsidRPr="00C844ED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 службы</w:t>
      </w:r>
      <w:r w:rsidRPr="00C844ED">
        <w:rPr>
          <w:rFonts w:ascii="Times New Roman" w:eastAsiaTheme="minorHAnsi" w:hAnsi="Times New Roman" w:cs="Times New Roman"/>
          <w:sz w:val="26"/>
          <w:szCs w:val="26"/>
          <w:lang w:eastAsia="en-US"/>
        </w:rPr>
        <w:t>)» исключить.</w:t>
      </w:r>
    </w:p>
    <w:p w14:paraId="0D499D93" w14:textId="1A99060E" w:rsidR="00A806B1" w:rsidRPr="00C844ED" w:rsidRDefault="00A806B1" w:rsidP="009233E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C844E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Приложение к решению «Положение о Контрольно-счетной палате </w:t>
      </w:r>
      <w:r w:rsidR="00C844E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             </w:t>
      </w:r>
      <w:r w:rsidRPr="00C844E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Ханты-Мансийского района» изложить в новой редакции.</w:t>
      </w:r>
    </w:p>
    <w:p w14:paraId="75B1F67B" w14:textId="37387689" w:rsidR="00A806B1" w:rsidRPr="00C844ED" w:rsidRDefault="00A806B1" w:rsidP="009233E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C844E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Проект решения регламентирует осуществить в установленном порядке все необходимые действия, связанные с государственной регистрацией Контрольно-счетной палаты Ханты-Мансийского района в качестве юридического лица.</w:t>
      </w:r>
    </w:p>
    <w:p w14:paraId="6473084C" w14:textId="7B8A1648" w:rsidR="00587297" w:rsidRPr="00C844ED" w:rsidRDefault="00587297" w:rsidP="00587297">
      <w:pPr>
        <w:pStyle w:val="a5"/>
        <w:autoSpaceDE w:val="0"/>
        <w:autoSpaceDN w:val="0"/>
        <w:adjustRightInd w:val="0"/>
        <w:spacing w:after="0"/>
        <w:ind w:left="0"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C844E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В целях проведения независимой антикоррупционной экспертизы 06.12.2021 Проект решения был размещен на официальном сайте администрации </w:t>
      </w:r>
      <w:r w:rsidR="00801B15" w:rsidRPr="00C844E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                    </w:t>
      </w:r>
      <w:r w:rsidRPr="00C844E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Ханты-Мансийского района в разделе «Независимая антикоррупционная экспертиза проектов нормативных право</w:t>
      </w:r>
      <w:bookmarkStart w:id="0" w:name="_GoBack"/>
      <w:bookmarkEnd w:id="0"/>
      <w:r w:rsidRPr="00C844E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вых актов</w:t>
      </w:r>
      <w:r w:rsidR="00801B15" w:rsidRPr="00C844E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» во вкладке «Контрольно-счетная палата </w:t>
      </w:r>
      <w:r w:rsidR="00C844E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801B15" w:rsidRPr="00C844E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Ханты-Мансийского района», «Противодействие коррупции».</w:t>
      </w:r>
    </w:p>
    <w:p w14:paraId="461E3513" w14:textId="70B7677F" w:rsidR="000452E0" w:rsidRPr="00C844ED" w:rsidRDefault="000452E0" w:rsidP="006202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4ED">
        <w:rPr>
          <w:rFonts w:ascii="Times New Roman" w:eastAsia="Times New Roman" w:hAnsi="Times New Roman" w:cs="Times New Roman"/>
          <w:sz w:val="26"/>
          <w:szCs w:val="26"/>
        </w:rPr>
        <w:t xml:space="preserve">Принятие Проекта решения не повлечет за собой необходимость внесения изменений в иные действующие муниципальные правовые акты </w:t>
      </w:r>
      <w:r w:rsidR="00E7790B" w:rsidRPr="00C844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44ED"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района или принятие новых муниципальных правовых актов, а также не </w:t>
      </w:r>
      <w:r w:rsidR="008A7921" w:rsidRPr="00C844ED">
        <w:rPr>
          <w:rFonts w:ascii="Times New Roman" w:eastAsia="Times New Roman" w:hAnsi="Times New Roman" w:cs="Times New Roman"/>
          <w:sz w:val="26"/>
          <w:szCs w:val="26"/>
        </w:rPr>
        <w:t xml:space="preserve">окажет влияния на доходную или </w:t>
      </w:r>
      <w:r w:rsidRPr="00C844ED">
        <w:rPr>
          <w:rFonts w:ascii="Times New Roman" w:eastAsia="Times New Roman" w:hAnsi="Times New Roman" w:cs="Times New Roman"/>
          <w:sz w:val="26"/>
          <w:szCs w:val="26"/>
        </w:rPr>
        <w:t>расход</w:t>
      </w:r>
      <w:r w:rsidR="008A7921" w:rsidRPr="00C844ED">
        <w:rPr>
          <w:rFonts w:ascii="Times New Roman" w:eastAsia="Times New Roman" w:hAnsi="Times New Roman" w:cs="Times New Roman"/>
          <w:sz w:val="26"/>
          <w:szCs w:val="26"/>
        </w:rPr>
        <w:t>ную часть бюджета Ханты-Мансийского района</w:t>
      </w:r>
      <w:r w:rsidRPr="00C844E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D23A458" w14:textId="77777777" w:rsidR="00FC223D" w:rsidRPr="00C844ED" w:rsidRDefault="00FC223D" w:rsidP="00C90A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A9689C" w14:textId="01522B16" w:rsidR="00C90A18" w:rsidRPr="00C844ED" w:rsidRDefault="000452E0" w:rsidP="00C90A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4ED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63014B" w:rsidRPr="00C844ED">
        <w:rPr>
          <w:rFonts w:ascii="Times New Roman" w:eastAsia="Times New Roman" w:hAnsi="Times New Roman" w:cs="Times New Roman"/>
          <w:sz w:val="26"/>
          <w:szCs w:val="26"/>
        </w:rPr>
        <w:t>контрольно-счетной</w:t>
      </w:r>
      <w:r w:rsidR="00C90A18" w:rsidRPr="00C844ED">
        <w:rPr>
          <w:rFonts w:ascii="Times New Roman" w:eastAsia="Times New Roman" w:hAnsi="Times New Roman" w:cs="Times New Roman"/>
          <w:sz w:val="26"/>
          <w:szCs w:val="26"/>
        </w:rPr>
        <w:t xml:space="preserve"> палаты</w:t>
      </w:r>
    </w:p>
    <w:p w14:paraId="32849A70" w14:textId="0680DECE" w:rsidR="009F5292" w:rsidRPr="00C844ED" w:rsidRDefault="000452E0" w:rsidP="006202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4ED"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района  </w:t>
      </w:r>
      <w:r w:rsidR="00C90A18" w:rsidRPr="00C844E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 w:rsidR="00801B15" w:rsidRPr="00C844E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C90A18" w:rsidRPr="00C844ED">
        <w:rPr>
          <w:rFonts w:ascii="Times New Roman" w:eastAsia="Times New Roman" w:hAnsi="Times New Roman" w:cs="Times New Roman"/>
          <w:sz w:val="26"/>
          <w:szCs w:val="26"/>
        </w:rPr>
        <w:t xml:space="preserve">            О.А. </w:t>
      </w:r>
      <w:proofErr w:type="spellStart"/>
      <w:r w:rsidR="00C90A18" w:rsidRPr="00C844ED">
        <w:rPr>
          <w:rFonts w:ascii="Times New Roman" w:eastAsia="Times New Roman" w:hAnsi="Times New Roman" w:cs="Times New Roman"/>
          <w:sz w:val="26"/>
          <w:szCs w:val="26"/>
        </w:rPr>
        <w:t>Бурычкина</w:t>
      </w:r>
      <w:proofErr w:type="spellEnd"/>
    </w:p>
    <w:sectPr w:rsidR="009F5292" w:rsidRPr="00C844ED" w:rsidSect="00FC223D">
      <w:pgSz w:w="11905" w:h="16838"/>
      <w:pgMar w:top="1134" w:right="850" w:bottom="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F83"/>
    <w:multiLevelType w:val="multilevel"/>
    <w:tmpl w:val="C2EA41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2B268F"/>
    <w:multiLevelType w:val="hybridMultilevel"/>
    <w:tmpl w:val="FB521F88"/>
    <w:lvl w:ilvl="0" w:tplc="6FB4E67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6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452E0"/>
    <w:rsid w:val="0019791B"/>
    <w:rsid w:val="00212ED4"/>
    <w:rsid w:val="002863E1"/>
    <w:rsid w:val="003B405B"/>
    <w:rsid w:val="003C7CF4"/>
    <w:rsid w:val="004176BD"/>
    <w:rsid w:val="004A6B13"/>
    <w:rsid w:val="00587297"/>
    <w:rsid w:val="0059386E"/>
    <w:rsid w:val="005E57DF"/>
    <w:rsid w:val="006202E5"/>
    <w:rsid w:val="0063014B"/>
    <w:rsid w:val="0066353F"/>
    <w:rsid w:val="00674747"/>
    <w:rsid w:val="006B1964"/>
    <w:rsid w:val="00777B26"/>
    <w:rsid w:val="007B54A5"/>
    <w:rsid w:val="00801B15"/>
    <w:rsid w:val="00865B5D"/>
    <w:rsid w:val="0087682B"/>
    <w:rsid w:val="008870AB"/>
    <w:rsid w:val="008A7921"/>
    <w:rsid w:val="009233E3"/>
    <w:rsid w:val="00996639"/>
    <w:rsid w:val="009F5292"/>
    <w:rsid w:val="00A55D5A"/>
    <w:rsid w:val="00A806B1"/>
    <w:rsid w:val="00AA72A2"/>
    <w:rsid w:val="00AA7A24"/>
    <w:rsid w:val="00AD75C3"/>
    <w:rsid w:val="00B5165A"/>
    <w:rsid w:val="00B715D6"/>
    <w:rsid w:val="00BC15C8"/>
    <w:rsid w:val="00C606F3"/>
    <w:rsid w:val="00C84405"/>
    <w:rsid w:val="00C844ED"/>
    <w:rsid w:val="00C90A18"/>
    <w:rsid w:val="00CB7F70"/>
    <w:rsid w:val="00CD7A9B"/>
    <w:rsid w:val="00CE784F"/>
    <w:rsid w:val="00D424BF"/>
    <w:rsid w:val="00D67544"/>
    <w:rsid w:val="00DE1985"/>
    <w:rsid w:val="00E7790B"/>
    <w:rsid w:val="00EE5FB6"/>
    <w:rsid w:val="00FB288C"/>
    <w:rsid w:val="00FC223D"/>
    <w:rsid w:val="00FC60BF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4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Бурычкина</cp:lastModifiedBy>
  <cp:revision>19</cp:revision>
  <cp:lastPrinted>2022-01-31T06:49:00Z</cp:lastPrinted>
  <dcterms:created xsi:type="dcterms:W3CDTF">2019-02-21T05:49:00Z</dcterms:created>
  <dcterms:modified xsi:type="dcterms:W3CDTF">2022-01-31T06:51:00Z</dcterms:modified>
</cp:coreProperties>
</file>